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Jury Nullification: </w:t>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Psychological Motivators &amp; Implications on the American Judicial System </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Cody Clendenen</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Arizona State University</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PPS 598 Topic: Political Psychology and the Law</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Valerie Hoekstra</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1, 2024</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the legal system in the United States is a key component in the structure of our democracy, it may not always work the way it should for every individual. A feature that is built into the system when conducting trials by jury, known as jury nullification, works as a way to protect individuals who the system may unfairly punish. Jury nullification is the process by which the jury has the ability to acquit a defendant of a crime even when the evidence shows that they have committed a crime in accordance with the laws of that jurisdiction. The question then becomes, what psychological factors drive the jury to ignore the evidence and acquit a defendant despite the knowledge of their guilt, and how can this have a larger impact on the judicial system as a whole? </w:t>
      </w:r>
    </w:p>
    <w:p w:rsidR="00000000" w:rsidDel="00000000" w:rsidP="00000000" w:rsidRDefault="00000000" w:rsidRPr="00000000" w14:paraId="0000001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concept of jury nullification has been around for centuries with one of the first major appearances being in 1670s England in </w:t>
      </w:r>
      <w:r w:rsidDel="00000000" w:rsidR="00000000" w:rsidRPr="00000000">
        <w:rPr>
          <w:rFonts w:ascii="Times New Roman" w:cs="Times New Roman" w:eastAsia="Times New Roman" w:hAnsi="Times New Roman"/>
          <w:i w:val="1"/>
          <w:sz w:val="24"/>
          <w:szCs w:val="24"/>
          <w:rtl w:val="0"/>
        </w:rPr>
        <w:t xml:space="preserve">Bushel’s Case</w:t>
      </w:r>
      <w:r w:rsidDel="00000000" w:rsidR="00000000" w:rsidRPr="00000000">
        <w:rPr>
          <w:rFonts w:ascii="Times New Roman" w:cs="Times New Roman" w:eastAsia="Times New Roman" w:hAnsi="Times New Roman"/>
          <w:sz w:val="24"/>
          <w:szCs w:val="24"/>
          <w:rtl w:val="0"/>
        </w:rPr>
        <w:t xml:space="preserve">. This case was a result of the trial of William Penn and William Mead where the jury found both individuals to be not guilty. The court disagreed with this decision, choosing to fine each of the jurors and putting them in prison until the fines had been paid. In </w:t>
      </w:r>
      <w:r w:rsidDel="00000000" w:rsidR="00000000" w:rsidRPr="00000000">
        <w:rPr>
          <w:rFonts w:ascii="Times New Roman" w:cs="Times New Roman" w:eastAsia="Times New Roman" w:hAnsi="Times New Roman"/>
          <w:i w:val="1"/>
          <w:sz w:val="24"/>
          <w:szCs w:val="24"/>
          <w:rtl w:val="0"/>
        </w:rPr>
        <w:t xml:space="preserve">Bushel’s Case</w:t>
      </w:r>
      <w:r w:rsidDel="00000000" w:rsidR="00000000" w:rsidRPr="00000000">
        <w:rPr>
          <w:rFonts w:ascii="Times New Roman" w:cs="Times New Roman" w:eastAsia="Times New Roman" w:hAnsi="Times New Roman"/>
          <w:sz w:val="24"/>
          <w:szCs w:val="24"/>
          <w:rtl w:val="0"/>
        </w:rPr>
        <w:t xml:space="preserve">, the Chief Justice ruled that jury members could not face punishment for giving a verdict that differed from the judges. This decision established the independence of the jury allowing them to reach a verdict that defers from the opinion of the judge without punishment </w:t>
      </w:r>
      <w:r w:rsidDel="00000000" w:rsidR="00000000" w:rsidRPr="00000000">
        <w:rPr>
          <w:rFonts w:ascii="Times New Roman" w:cs="Times New Roman" w:eastAsia="Times New Roman" w:hAnsi="Times New Roman"/>
          <w:sz w:val="24"/>
          <w:szCs w:val="24"/>
          <w:rtl w:val="0"/>
        </w:rPr>
        <w:t xml:space="preserve">(Crosby, 2012)</w:t>
      </w:r>
      <w:r w:rsidDel="00000000" w:rsidR="00000000" w:rsidRPr="00000000">
        <w:rPr>
          <w:rFonts w:ascii="Times New Roman" w:cs="Times New Roman" w:eastAsia="Times New Roman" w:hAnsi="Times New Roman"/>
          <w:sz w:val="24"/>
          <w:szCs w:val="24"/>
          <w:rtl w:val="0"/>
        </w:rPr>
        <w:t xml:space="preserve">. It later appeared in the United States in the 1735 case </w:t>
      </w:r>
      <w:r w:rsidDel="00000000" w:rsidR="00000000" w:rsidRPr="00000000">
        <w:rPr>
          <w:rFonts w:ascii="Times New Roman" w:cs="Times New Roman" w:eastAsia="Times New Roman" w:hAnsi="Times New Roman"/>
          <w:i w:val="1"/>
          <w:sz w:val="24"/>
          <w:szCs w:val="24"/>
          <w:rtl w:val="0"/>
        </w:rPr>
        <w:t xml:space="preserve">Crown v. John Peter Zenger</w:t>
      </w:r>
      <w:r w:rsidDel="00000000" w:rsidR="00000000" w:rsidRPr="00000000">
        <w:rPr>
          <w:rFonts w:ascii="Times New Roman" w:cs="Times New Roman" w:eastAsia="Times New Roman" w:hAnsi="Times New Roman"/>
          <w:sz w:val="24"/>
          <w:szCs w:val="24"/>
          <w:rtl w:val="0"/>
        </w:rPr>
        <w:t xml:space="preserve">. Zenger was a publisher for the New York Weekly Journal and was prosecuted for seditious libel after writing articles that spoke negatively about the English governor. Alexander Hamilton, acting as Zenger’s lawyer, was able to convince the jury that they could reach a verdict that disregarded the law if they believed that it was wrong, and that is what they did (Clark, 2000). This verdict acted as a gateway for future uses of jury nullification in America, allowing regular citizens to use their power to protect each other from laws they may perceive as unjust. </w:t>
      </w:r>
    </w:p>
    <w:p w:rsidR="00000000" w:rsidDel="00000000" w:rsidP="00000000" w:rsidRDefault="00000000" w:rsidRPr="00000000" w14:paraId="0000001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jury nullification is not something a majority of the general public is aware of, it is an important feature of the judicial system as it allows citizens to, in theory, override any unfairness that may result from systemic discrimination or a general lack of empathy in the courts. Later we will also see how the jury decision is not the ultimate authority in the verdict in these cases and how nullification, while it is an available option, may not have the intended effects.</w:t>
      </w:r>
      <w:r w:rsidDel="00000000" w:rsidR="00000000" w:rsidRPr="00000000">
        <w:rPr>
          <w:rtl w:val="0"/>
        </w:rPr>
      </w:r>
    </w:p>
    <w:p w:rsidR="00000000" w:rsidDel="00000000" w:rsidP="00000000" w:rsidRDefault="00000000" w:rsidRPr="00000000" w14:paraId="0000001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following sections will examine literature that covers many of the psychological factors present in jury nullification. Some of these factors include personal beliefs or how a person's preconceived ideas about specific groups, laws, and topics can alter their decision-making. Along with power dynamics present in the judicial system, the need to conform to groupthink, cognitive dissonance, and the disregard of information, as well as the impact a lack of political and legal knowledge can have on a jury.   </w:t>
      </w:r>
    </w:p>
    <w:p w:rsidR="00000000" w:rsidDel="00000000" w:rsidP="00000000" w:rsidRDefault="00000000" w:rsidRPr="00000000" w14:paraId="0000001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personal beliefs of jury members are a major factor in elements that work towards nullification. There are countless factors that play into the personal beliefs of jury members and how they may make decisions. The physical attractiveness of the defendant can alter the juror's perception of them, making them view them as more or less trustworthy as well as how likely they may be to have actually committed the crime (Clark, 2000). Along with attractiveness, Clark discusses the way preexisting attitudes of jurors can have an impact on their decision-making. These attitudes can be towards specific laws or types of crimes, but they can also be about specific groups of people who a juror may have a positive or negative bias towards. The idea of social categorization, or people viewing individuals as being part of a group that they are not a part of, can lead towards a negative bias. On the other side of this, if the defendant is viewed to be a part of the same group as the juror they may have a more favorable view and feel inclined to acquit them of any crimes. </w:t>
      </w:r>
    </w:p>
    <w:p w:rsidR="00000000" w:rsidDel="00000000" w:rsidP="00000000" w:rsidRDefault="00000000" w:rsidRPr="00000000" w14:paraId="0000001D">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These personal belifes can also come from attitudes toward justice and morality. As earlier discussed, in the John Zenger case the jury found Zenger to be not guilty even tho according to the law he may have committed crimes. This verdict could be a result of the jury's attitudes towards justice and what is morally right or wrong. The jury may have felt that while Zenger had committed a crime according to the law, his action of criticizing government officials was not morally wrong and therefore he should not be punished for his crimes. Youngjae Lee (2018) looked into the moral judgments made by members of a jury, and pointed out that many feel that jurors should “attempt to replicate the community’s perspective.” </w:t>
      </w:r>
      <w:r w:rsidDel="00000000" w:rsidR="00000000" w:rsidRPr="00000000">
        <w:rPr>
          <w:rFonts w:ascii="Times New Roman" w:cs="Times New Roman" w:eastAsia="Times New Roman" w:hAnsi="Times New Roman"/>
          <w:sz w:val="24"/>
          <w:szCs w:val="24"/>
          <w:rtl w:val="0"/>
        </w:rPr>
        <w:t xml:space="preserve">This point brings up a larger issue with the idea that the morality of jurors plays a role in their deliberation. Every person, group, and community may have different morals and moral judgment. So while one juror may view an act as morally wrong, another may view it as the morally correct action to take in a specific situation.</w:t>
      </w:r>
      <w:r w:rsidDel="00000000" w:rsidR="00000000" w:rsidRPr="00000000">
        <w:rPr>
          <w:rtl w:val="0"/>
        </w:rPr>
      </w:r>
    </w:p>
    <w:p w:rsidR="00000000" w:rsidDel="00000000" w:rsidP="00000000" w:rsidRDefault="00000000" w:rsidRPr="00000000" w14:paraId="0000001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Along with jurors' beliefs, there are important power dynamics at play in the courtroom that can have an impact on the jury and their deliberation process. There is the power of the jury over the accused, the power of the judge and the lawyers over the jury, and the power of the judicial system as a whole over citizens while also giving power to the citizens over the judicial system. The judge has the power to overturn jury verdicts, so when a jury comes to a verdict that is not in line with the law, they will still run the risk of having that decision overturned by the judge. By allowing a judge to overturn the verdict, the judicial system has effectively diminished the power of a trial by jury, a right that is granted in the Constitution </w:t>
      </w:r>
      <w:r w:rsidDel="00000000" w:rsidR="00000000" w:rsidRPr="00000000">
        <w:rPr>
          <w:rFonts w:ascii="Times New Roman" w:cs="Times New Roman" w:eastAsia="Times New Roman" w:hAnsi="Times New Roman"/>
          <w:sz w:val="24"/>
          <w:szCs w:val="24"/>
          <w:rtl w:val="0"/>
        </w:rPr>
        <w:t xml:space="preserve">(King, 1998)</w:t>
      </w:r>
      <w:r w:rsidDel="00000000" w:rsidR="00000000" w:rsidRPr="00000000">
        <w:rPr>
          <w:rFonts w:ascii="Times New Roman" w:cs="Times New Roman" w:eastAsia="Times New Roman" w:hAnsi="Times New Roman"/>
          <w:sz w:val="24"/>
          <w:szCs w:val="24"/>
          <w:rtl w:val="0"/>
        </w:rPr>
        <w:t xml:space="preserve">. While a judge cannot punish a jury for reaching a verdict they disagree with, the assumed power of the judge may seem intimidating to jury members and could prevent them from reaching a verdict in direct contradiction to the evidence they have been shown. </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conformity and group dynamics can have a very strong psychological impact on individuals. They might feel the need to fit in with the people around them and not be the odd man out. In a study conducted by Waters &amp; Hans (2009), they found that a large number of jurors vote in line with the rest of the group even when it deters from their personal beliefs. A majority of those jurors also stated that if they had the ability to decide the verdict alone they would have voted different than that of the final jury decision. Social psychology tells us that when in the minority, individuals often feel the need to conform to the majority, even if it is different from what they want. There are also jurors who will stand firm in their position which can lead to a hung jury, or a jury that was not able to make a unanimous decision. When looking at social conformity in relation to jury nullification, if can be seen from two different perspectives. If a majority of the jury feels that the crime committed by the accused is not something they should be punished for, then the rest of the group who does not feel the same could feel pressured into voting in favor of nullification in an attempt to maintain their position as part of the group. On the other side, if the minority feels strongly about nullification, but the majority does not, the accused could be found guilty simply due to the need of some jurors to fit in. </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Social conformity plays a role in a larger theory relating to group dynamics and indemnity. As mentioned earlier, individuals can view the defendant as a part of their group or as a part of a group that is different from them and display bias toward them. This same dynamic can occur in the jury itself. Specific jurors may hold certain biases towards other members of the jury due to their race, gender, sexuality, appearance, or perceived education level. This can create power dynamics like the ones touched on earlier but on a smaller more interpersonal level. If there are specific members of the jury who appear to be more educated and “respectable” they may be seen as a leader and their opinions can have a greater influence on the group. </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Influence is also a very powerful tool in the jury decision-making process. When looking at this process, information influence and normative influence stick out the most. Informational influences help to sway the opinion of others by presenting them with information. When they receive this information they accept that and may alter their decision based on it. Normative influence refers to an idea discussed earlier about an individual going along with the group while they continue to maintain their personal beliefs in private </w:t>
      </w:r>
      <w:r w:rsidDel="00000000" w:rsidR="00000000" w:rsidRPr="00000000">
        <w:rPr>
          <w:rFonts w:ascii="Times New Roman" w:cs="Times New Roman" w:eastAsia="Times New Roman" w:hAnsi="Times New Roman"/>
          <w:color w:val="222222"/>
          <w:sz w:val="24"/>
          <w:szCs w:val="24"/>
          <w:highlight w:val="white"/>
          <w:rtl w:val="0"/>
        </w:rPr>
        <w:t xml:space="preserve">(Levett et al., 2005). </w:t>
      </w:r>
      <w:r w:rsidDel="00000000" w:rsidR="00000000" w:rsidRPr="00000000">
        <w:rPr>
          <w:rFonts w:ascii="Times New Roman" w:cs="Times New Roman" w:eastAsia="Times New Roman" w:hAnsi="Times New Roman"/>
          <w:sz w:val="24"/>
          <w:szCs w:val="24"/>
          <w:rtl w:val="0"/>
        </w:rPr>
        <w:t xml:space="preserve">While both of these types of influence can be effective, each one may have different results depending on the individual being influenced. Regardless of which approach is used, the majority opinion will likely prevail as people give in to group pressure. </w:t>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Outside of the group dynamics that may form from differences in class, race, or power, it is also notable that individuals in these different groups may come from a palace where they are less or more likely to engage in jury nullification in the first place due to their own lived experiences. Individuals of minority races may be more likely to nullify verdicts for other members of their race as a way to fight back against a system they view as oppressive and ingrained with systematic racism (Butler, 1995). It is likely this idea also becomes present in other cases, especially those that are politically charged. A jury can use nullification not just as a way to let the defendant go, but also as a political statement. Those who belong to any minority group may use this as a way to reclaim power, while those who do not belong to those groups and may come from a more privileged affluent lifestyle could be less likely to use nullification. While the minority groups may see the impact of power that could be present between a defendant and the legal system as a whole, another may not see it that way and object to the idea that the imbalance exists, or that it is their job to fix the balance.</w:t>
      </w:r>
    </w:p>
    <w:p w:rsidR="00000000" w:rsidDel="00000000" w:rsidP="00000000" w:rsidRDefault="00000000" w:rsidRPr="00000000" w14:paraId="00000023">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when talking about balance, it's also important to note the internal psychological balance that some jurors may face. Cognitive dissonance theory was introduced by Leon Festinger in 1957. Cognitive dissonance theory is the idea that when an individual holds conflicting beliefs or attitudes it creates an uncomfortable psychological feeling and they are forced to rationalize their thoughts to create balance (</w:t>
      </w:r>
      <w:r w:rsidDel="00000000" w:rsidR="00000000" w:rsidRPr="00000000">
        <w:rPr>
          <w:rFonts w:ascii="Times New Roman" w:cs="Times New Roman" w:eastAsia="Times New Roman" w:hAnsi="Times New Roman"/>
          <w:color w:val="333333"/>
          <w:sz w:val="24"/>
          <w:szCs w:val="24"/>
          <w:highlight w:val="white"/>
          <w:rtl w:val="0"/>
        </w:rPr>
        <w:t xml:space="preserve">Festinger, 1957)</w:t>
      </w:r>
      <w:r w:rsidDel="00000000" w:rsidR="00000000" w:rsidRPr="00000000">
        <w:rPr>
          <w:rFonts w:ascii="Times New Roman" w:cs="Times New Roman" w:eastAsia="Times New Roman" w:hAnsi="Times New Roman"/>
          <w:sz w:val="24"/>
          <w:szCs w:val="24"/>
          <w:rtl w:val="0"/>
        </w:rPr>
        <w:t xml:space="preserve">. When looking at how cognitive dissonance may occur in jurors, an example would be if a jury member knows the law along with the punishment for breaking the law, they also believe that the accused has in fact broken the law, but does not feel that they should be punished for their crimes. These conflicting belifes can create cognitive dissonance. The conflict of information can cause the individual to ignore certain pieces of information that they know to be true in order to create mental comfort.</w:t>
      </w:r>
    </w:p>
    <w:p w:rsidR="00000000" w:rsidDel="00000000" w:rsidP="00000000" w:rsidRDefault="00000000" w:rsidRPr="00000000" w14:paraId="0000002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this phenomenon occurs in jury members specifically, it can lead to the use of jury nullification. If the belief that the defendant should not be convicted due to the juror's personal beliefs about the crime in question is stronger than then their attitude towards upholding the law, the juror may vote to nullify a verdict and acquit the accused. This is done to reconcile the conflicting feelings and reduce the psychological dissonance. It is important to note that there are multiple avenues through which dissonance can be created in the first place.</w:t>
      </w:r>
    </w:p>
    <w:p w:rsidR="00000000" w:rsidDel="00000000" w:rsidP="00000000" w:rsidRDefault="00000000" w:rsidRPr="00000000" w14:paraId="0000002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Information about the crime committed can create specific beliefs about the guilt of the accused, while information being generated by both the prosecutor and the lawyer can create conflicting attitudes leading to the introduction of cognitive dissonance (</w:t>
      </w:r>
      <w:r w:rsidDel="00000000" w:rsidR="00000000" w:rsidRPr="00000000">
        <w:rPr>
          <w:rFonts w:ascii="Times New Roman" w:cs="Times New Roman" w:eastAsia="Times New Roman" w:hAnsi="Times New Roman"/>
          <w:color w:val="222222"/>
          <w:sz w:val="24"/>
          <w:szCs w:val="24"/>
          <w:highlight w:val="white"/>
          <w:rtl w:val="0"/>
        </w:rPr>
        <w:t xml:space="preserve">Pelepeychenko et al., 2021) </w:t>
      </w:r>
      <w:r w:rsidDel="00000000" w:rsidR="00000000" w:rsidRPr="00000000">
        <w:rPr>
          <w:rFonts w:ascii="Times New Roman" w:cs="Times New Roman" w:eastAsia="Times New Roman" w:hAnsi="Times New Roman"/>
          <w:sz w:val="24"/>
          <w:szCs w:val="24"/>
          <w:rtl w:val="0"/>
        </w:rPr>
        <w:t xml:space="preserve">This dissonance does not just happen to jurors but can also impact the judge presiding over the case as well. However, an idea that is not discussed as much is how this type of dissonance can very easily lead to a hung jury. If some individuals ignore laws and decide based on personal beliefs and morality, while others ignore what their morality and beliefs are telling them while following the law, if either side does not give into group pressure, the jury may not be able to reach a unanimous decision. </w:t>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looking at further research into the area of jury nullification, it is important to take a closer look at the role of both race and gender as motivation for the use of nullification. While small amounts of research have been conducted on the topic, there is a massive gap that when filled could provide a much deeper understanding of when and why individuals use nullification. Race is a part of personal identity and creates vastly different lived experiences due to this country's deep history of racism and discrimination specifically in the legal system. These minority groups could use the process of nullification to stand up against the injustice their communities face. There are a lot of complexities to this idea and should be further discussed and developed as they could open another door into the minds of jurors. </w:t>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looking at the role of race, it is also important to pair that with the role of gender. Similar to the history of oppression and discrimination towards minority races in this country, there has also been a history of oppression towards women. Examining the difference in the information processing and attitudes towards the law in men versus women, and how the history of the patriarchy may alter the decision-making of women could be extremely valuable. There are many ways this could have an impact on the results of cases by examining questions such as, are female jurors more likely to nullify in cases with survivors of domestic violence or sexual assault? Are men more likely to stick with strict legal guidelines in specific criminal cases? All aspects of a person's identity outside of race and gender could possibly have just as strong of an impact on their likelihood of nullification. It is also important to look at the intersection of these identities, white men versus women of color, educated black men versus noneducated white men, etc. Gaining a deeper understanding of identities and the way that interact with law specifically could be extremely beneficial and could be done through a comparative analysis of gender-based views on nullification.</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since jury nullification was found abroad before it appeared in the American legal system, more research in the area of comparative legal studies specifically looking at the use of nullification in different systems around the world could provide a deeper understanding of its use in the United States. This could provide a strengthened stance on the reasoning behind nullification and if it has more to do with the system we have built, or the psychology of the individuals with specific experiences and backgrounds as those in other countries, could show how its use can be future developed or restrained in our legal system. </w:t>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last area that likely needs to be further developed and understood is the role media coverage and public opinion can have on jury nullification. While jury members are told not to seek out information regarding cases they are currently on, in some high-profile cases it may be hard to abstain. The question then becomes, if the media is covering a trial in a specific way can these outside forces have an impact on the likelihood that a jury will nullify? Along with overall media coverage, what role does public opinion play? Understanding if the exposure to specific aspects of public opinion like protests or online social movements can alter the actions of a jury when at trial for a case with many political elements could be beneficial moving forward. Some examples of this could be understanding if public sentiment around the social movement Black Lives Matter, resulted in a change in juror behavior in cases related to police brutality or civil rights violations. How do past events in the public eye shape the future actions of jurors and is there a tangible impact on future cases due to these past events?  </w:t>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of this information leads to a host of questions about the implications of jury nullification on the American judicial system. Some have argued that the use of nullification is working to erode aspects of the justice system as it gives too much power to the average citizen while others would argue it’s for that exact reason that it actually works to strengthen and create more trust in the system. In current days, just nullification is a topic that is not often talked about, therefore the use of it is not extremely common and may not have as large of an impact as some may think. Informing the jury about the options of jury nullification after the selection process could provide a way to put more power in the hands of the people, along with not giving a judge the power to overrule a jury's decision. The right to a trial by a jury of your peers is a right guaranteed in the Sixth Amendment of the Constitution. By giving a judge the ability to overturn the rule of the jury, that right may be infringed upon as it gives the judge ultimate power. But adjusting this balance of power, would stay more in line with the Constitution and likely make the use of nullification more common. </w:t>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conclusion, jury nullification is a practice that has been around for a long time, starting in other countries, and then coming to America. Many psychological factors impact whether or not a jury is likely to nullify and there is much more research to be done to expand upon the current literature. Jury nullification is an important power that the jury has but can often be forgotten about or not utilized due to factors like conformity and social pressure despite the presence of strong cognitive dissonance. Personal beliefs, lived experience of jury members, need to fit in, race, gender, socioeconomic status and countless other traits in the end can all have a major impact on the likelihood that a defendant will be acquitted or convicted in the American judicial system. There is a large amount of research still to be done in this field, likely due to the fact that jury nullification is not a common topic, but with the expansion of research in this field, many new discoveries about the psychology behind these decisions made by jurors can be discovered. These advancements can be used to better predict as a lawyer if the jury is likely to nullify which could be beneficial to a potential defendant. Along with this, the more research that is done in the field can help to make the general public who will serve as jurors be aware that nullification is a right that they have when serving on a jury. This will give them all the proper tools needed to fulfill their civic duty. </w:t>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ind w:left="1440"/>
        <w:jc w:val="center"/>
        <w:rPr>
          <w:rFonts w:ascii="Times New Roman" w:cs="Times New Roman" w:eastAsia="Times New Roman" w:hAnsi="Times New Roman"/>
          <w:i w:val="1"/>
          <w:color w:val="222222"/>
          <w:sz w:val="24"/>
          <w:szCs w:val="24"/>
          <w:highlight w:val="white"/>
        </w:rPr>
      </w:pPr>
      <w:r w:rsidDel="00000000" w:rsidR="00000000" w:rsidRPr="00000000">
        <w:rPr>
          <w:rFonts w:ascii="Times New Roman" w:cs="Times New Roman" w:eastAsia="Times New Roman" w:hAnsi="Times New Roman"/>
          <w:i w:val="1"/>
          <w:color w:val="222222"/>
          <w:sz w:val="24"/>
          <w:szCs w:val="24"/>
          <w:highlight w:val="white"/>
          <w:rtl w:val="0"/>
        </w:rPr>
        <w:t xml:space="preserve">Works Cited</w:t>
      </w:r>
    </w:p>
    <w:p w:rsidR="00000000" w:rsidDel="00000000" w:rsidP="00000000" w:rsidRDefault="00000000" w:rsidRPr="00000000" w14:paraId="0000003C">
      <w:pPr>
        <w:spacing w:line="480" w:lineRule="auto"/>
        <w:ind w:left="144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Butler, P. (1995). Racially based jury nullification: Black power in the criminal justice system. </w:t>
      </w:r>
      <w:r w:rsidDel="00000000" w:rsidR="00000000" w:rsidRPr="00000000">
        <w:rPr>
          <w:rFonts w:ascii="Times New Roman" w:cs="Times New Roman" w:eastAsia="Times New Roman" w:hAnsi="Times New Roman"/>
          <w:i w:val="1"/>
          <w:color w:val="222222"/>
          <w:sz w:val="24"/>
          <w:szCs w:val="24"/>
          <w:highlight w:val="white"/>
          <w:rtl w:val="0"/>
        </w:rPr>
        <w:t xml:space="preserve">Yale LJ</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105</w:t>
      </w:r>
      <w:r w:rsidDel="00000000" w:rsidR="00000000" w:rsidRPr="00000000">
        <w:rPr>
          <w:rFonts w:ascii="Times New Roman" w:cs="Times New Roman" w:eastAsia="Times New Roman" w:hAnsi="Times New Roman"/>
          <w:color w:val="222222"/>
          <w:sz w:val="24"/>
          <w:szCs w:val="24"/>
          <w:highlight w:val="white"/>
          <w:rtl w:val="0"/>
        </w:rPr>
        <w:t xml:space="preserve">, 677.</w:t>
      </w:r>
    </w:p>
    <w:p w:rsidR="00000000" w:rsidDel="00000000" w:rsidP="00000000" w:rsidRDefault="00000000" w:rsidRPr="00000000" w14:paraId="0000003D">
      <w:pPr>
        <w:spacing w:line="480" w:lineRule="auto"/>
        <w:ind w:left="144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Crosby, K. (2012). Bushell's case and the juror's soul. </w:t>
      </w:r>
      <w:r w:rsidDel="00000000" w:rsidR="00000000" w:rsidRPr="00000000">
        <w:rPr>
          <w:rFonts w:ascii="Times New Roman" w:cs="Times New Roman" w:eastAsia="Times New Roman" w:hAnsi="Times New Roman"/>
          <w:i w:val="1"/>
          <w:color w:val="222222"/>
          <w:sz w:val="24"/>
          <w:szCs w:val="24"/>
          <w:highlight w:val="white"/>
          <w:rtl w:val="0"/>
        </w:rPr>
        <w:t xml:space="preserve">The Journal of Legal History</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33</w:t>
      </w:r>
      <w:r w:rsidDel="00000000" w:rsidR="00000000" w:rsidRPr="00000000">
        <w:rPr>
          <w:rFonts w:ascii="Times New Roman" w:cs="Times New Roman" w:eastAsia="Times New Roman" w:hAnsi="Times New Roman"/>
          <w:color w:val="222222"/>
          <w:sz w:val="24"/>
          <w:szCs w:val="24"/>
          <w:highlight w:val="white"/>
          <w:rtl w:val="0"/>
        </w:rPr>
        <w:t xml:space="preserve">(3), 251-290.</w:t>
      </w:r>
    </w:p>
    <w:p w:rsidR="00000000" w:rsidDel="00000000" w:rsidP="00000000" w:rsidRDefault="00000000" w:rsidRPr="00000000" w14:paraId="0000003E">
      <w:pPr>
        <w:spacing w:line="480" w:lineRule="auto"/>
        <w:ind w:left="144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Clark, J. (2000). The social psychology of jury nullification. </w:t>
      </w:r>
      <w:r w:rsidDel="00000000" w:rsidR="00000000" w:rsidRPr="00000000">
        <w:rPr>
          <w:rFonts w:ascii="Times New Roman" w:cs="Times New Roman" w:eastAsia="Times New Roman" w:hAnsi="Times New Roman"/>
          <w:i w:val="1"/>
          <w:color w:val="222222"/>
          <w:sz w:val="24"/>
          <w:szCs w:val="24"/>
          <w:highlight w:val="white"/>
          <w:rtl w:val="0"/>
        </w:rPr>
        <w:t xml:space="preserve">Law &amp; Psychol. Rev.</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24</w:t>
      </w:r>
      <w:r w:rsidDel="00000000" w:rsidR="00000000" w:rsidRPr="00000000">
        <w:rPr>
          <w:rFonts w:ascii="Times New Roman" w:cs="Times New Roman" w:eastAsia="Times New Roman" w:hAnsi="Times New Roman"/>
          <w:color w:val="222222"/>
          <w:sz w:val="24"/>
          <w:szCs w:val="24"/>
          <w:highlight w:val="white"/>
          <w:rtl w:val="0"/>
        </w:rPr>
        <w:t xml:space="preserve">, 39.</w:t>
      </w:r>
    </w:p>
    <w:p w:rsidR="00000000" w:rsidDel="00000000" w:rsidP="00000000" w:rsidRDefault="00000000" w:rsidRPr="00000000" w14:paraId="0000003F">
      <w:pPr>
        <w:spacing w:line="480" w:lineRule="auto"/>
        <w:ind w:left="144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Festinger, L. (1957). A theory of cognitive dissonance</w:t>
      </w:r>
      <w:r w:rsidDel="00000000" w:rsidR="00000000" w:rsidRPr="00000000">
        <w:rPr>
          <w:rFonts w:ascii="Times New Roman" w:cs="Times New Roman" w:eastAsia="Times New Roman" w:hAnsi="Times New Roman"/>
          <w:i w:val="1"/>
          <w:color w:val="333333"/>
          <w:sz w:val="24"/>
          <w:szCs w:val="24"/>
          <w:highlight w:val="white"/>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i w:val="1"/>
          <w:color w:val="333333"/>
          <w:sz w:val="24"/>
          <w:szCs w:val="24"/>
          <w:highlight w:val="white"/>
          <w:rtl w:val="0"/>
        </w:rPr>
        <w:t xml:space="preserve">Stanford University Press</w:t>
      </w:r>
      <w:r w:rsidDel="00000000" w:rsidR="00000000" w:rsidRPr="00000000">
        <w:rPr>
          <w:rFonts w:ascii="Times New Roman" w:cs="Times New Roman" w:eastAsia="Times New Roman" w:hAnsi="Times New Roman"/>
          <w:color w:val="333333"/>
          <w:sz w:val="24"/>
          <w:szCs w:val="24"/>
          <w:highlight w:val="white"/>
          <w:rtl w:val="0"/>
        </w:rPr>
        <w:t xml:space="preserve">.</w:t>
      </w:r>
      <w:r w:rsidDel="00000000" w:rsidR="00000000" w:rsidRPr="00000000">
        <w:rPr>
          <w:rtl w:val="0"/>
        </w:rPr>
      </w:r>
    </w:p>
    <w:p w:rsidR="00000000" w:rsidDel="00000000" w:rsidP="00000000" w:rsidRDefault="00000000" w:rsidRPr="00000000" w14:paraId="00000040">
      <w:pPr>
        <w:spacing w:line="480" w:lineRule="auto"/>
        <w:ind w:left="144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King, N. J. (1998). Silencing nullification advocacy inside the jury room and outside the courtroom. </w:t>
      </w:r>
      <w:r w:rsidDel="00000000" w:rsidR="00000000" w:rsidRPr="00000000">
        <w:rPr>
          <w:rFonts w:ascii="Times New Roman" w:cs="Times New Roman" w:eastAsia="Times New Roman" w:hAnsi="Times New Roman"/>
          <w:i w:val="1"/>
          <w:color w:val="222222"/>
          <w:sz w:val="24"/>
          <w:szCs w:val="24"/>
          <w:highlight w:val="white"/>
          <w:rtl w:val="0"/>
        </w:rPr>
        <w:t xml:space="preserve">The University of Chicago Law Review</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65</w:t>
      </w:r>
      <w:r w:rsidDel="00000000" w:rsidR="00000000" w:rsidRPr="00000000">
        <w:rPr>
          <w:rFonts w:ascii="Times New Roman" w:cs="Times New Roman" w:eastAsia="Times New Roman" w:hAnsi="Times New Roman"/>
          <w:color w:val="222222"/>
          <w:sz w:val="24"/>
          <w:szCs w:val="24"/>
          <w:highlight w:val="white"/>
          <w:rtl w:val="0"/>
        </w:rPr>
        <w:t xml:space="preserve">(2), 433-500.</w:t>
      </w:r>
    </w:p>
    <w:p w:rsidR="00000000" w:rsidDel="00000000" w:rsidP="00000000" w:rsidRDefault="00000000" w:rsidRPr="00000000" w14:paraId="00000041">
      <w:pPr>
        <w:spacing w:line="480" w:lineRule="auto"/>
        <w:ind w:left="144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Lee, Y. (2018). The criminal jury, moral judgments, and political representation. </w:t>
      </w:r>
      <w:r w:rsidDel="00000000" w:rsidR="00000000" w:rsidRPr="00000000">
        <w:rPr>
          <w:rFonts w:ascii="Times New Roman" w:cs="Times New Roman" w:eastAsia="Times New Roman" w:hAnsi="Times New Roman"/>
          <w:i w:val="1"/>
          <w:color w:val="222222"/>
          <w:sz w:val="24"/>
          <w:szCs w:val="24"/>
          <w:highlight w:val="white"/>
          <w:rtl w:val="0"/>
        </w:rPr>
        <w:t xml:space="preserve">U. Ill. L. Rev.</w:t>
      </w:r>
      <w:r w:rsidDel="00000000" w:rsidR="00000000" w:rsidRPr="00000000">
        <w:rPr>
          <w:rFonts w:ascii="Times New Roman" w:cs="Times New Roman" w:eastAsia="Times New Roman" w:hAnsi="Times New Roman"/>
          <w:color w:val="222222"/>
          <w:sz w:val="24"/>
          <w:szCs w:val="24"/>
          <w:highlight w:val="white"/>
          <w:rtl w:val="0"/>
        </w:rPr>
        <w:t xml:space="preserve">, 1255.</w:t>
      </w:r>
    </w:p>
    <w:p w:rsidR="00000000" w:rsidDel="00000000" w:rsidP="00000000" w:rsidRDefault="00000000" w:rsidRPr="00000000" w14:paraId="00000042">
      <w:pPr>
        <w:spacing w:line="480" w:lineRule="auto"/>
        <w:ind w:left="144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Levett, L., Danielsen, E., Kovera, M., &amp; Cutler, B. Psychology and Law: An Empirical Perspective. (2005). United Kingdom: Guilford Publications.</w:t>
      </w:r>
    </w:p>
    <w:p w:rsidR="00000000" w:rsidDel="00000000" w:rsidP="00000000" w:rsidRDefault="00000000" w:rsidRPr="00000000" w14:paraId="00000043">
      <w:pPr>
        <w:spacing w:line="480" w:lineRule="auto"/>
        <w:ind w:left="144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Pelepeychenko, L., Zatsnyi, Y., &amp; Zaitseva, M. (2021). Cognitive dissonance as factor of influence in American courtroom discourse. </w:t>
      </w:r>
      <w:r w:rsidDel="00000000" w:rsidR="00000000" w:rsidRPr="00000000">
        <w:rPr>
          <w:rFonts w:ascii="Times New Roman" w:cs="Times New Roman" w:eastAsia="Times New Roman" w:hAnsi="Times New Roman"/>
          <w:i w:val="1"/>
          <w:color w:val="222222"/>
          <w:sz w:val="24"/>
          <w:szCs w:val="24"/>
          <w:highlight w:val="white"/>
          <w:rtl w:val="0"/>
        </w:rPr>
        <w:t xml:space="preserve">Linguistics and Culture Review</w:t>
      </w:r>
      <w:r w:rsidDel="00000000" w:rsidR="00000000" w:rsidRPr="00000000">
        <w:rPr>
          <w:rFonts w:ascii="Times New Roman" w:cs="Times New Roman" w:eastAsia="Times New Roman" w:hAnsi="Times New Roman"/>
          <w:color w:val="222222"/>
          <w:sz w:val="24"/>
          <w:szCs w:val="24"/>
          <w:highlight w:val="white"/>
          <w:rtl w:val="0"/>
        </w:rPr>
        <w:t xml:space="preserve">, 5(S3), 173-186.</w:t>
      </w:r>
    </w:p>
    <w:p w:rsidR="00000000" w:rsidDel="00000000" w:rsidP="00000000" w:rsidRDefault="00000000" w:rsidRPr="00000000" w14:paraId="00000044">
      <w:pPr>
        <w:spacing w:line="48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Waters, N. L., &amp; Hans, V. P. (2009). A jury of one: Opinion formation, conformity, and dissent on juries. </w:t>
      </w:r>
      <w:r w:rsidDel="00000000" w:rsidR="00000000" w:rsidRPr="00000000">
        <w:rPr>
          <w:rFonts w:ascii="Times New Roman" w:cs="Times New Roman" w:eastAsia="Times New Roman" w:hAnsi="Times New Roman"/>
          <w:i w:val="1"/>
          <w:color w:val="222222"/>
          <w:sz w:val="24"/>
          <w:szCs w:val="24"/>
          <w:highlight w:val="white"/>
          <w:rtl w:val="0"/>
        </w:rPr>
        <w:t xml:space="preserve">Journal of Empirical Legal Studies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6</w:t>
      </w:r>
      <w:r w:rsidDel="00000000" w:rsidR="00000000" w:rsidRPr="00000000">
        <w:rPr>
          <w:rFonts w:ascii="Times New Roman" w:cs="Times New Roman" w:eastAsia="Times New Roman" w:hAnsi="Times New Roman"/>
          <w:color w:val="222222"/>
          <w:sz w:val="24"/>
          <w:szCs w:val="24"/>
          <w:highlight w:val="white"/>
          <w:rtl w:val="0"/>
        </w:rPr>
        <w:t xml:space="preserve">(3), 513-540.</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